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alibri" w:hAnsi="Calibri" w:cs="Calibri"/>
          <w:sz w:val="40"/>
          <w:sz-cs w:val="40"/>
          <w:color w:val="000000"/>
        </w:rPr>
        <w:t xml:space="preserve">LEAH HOROWITZ</w:t>
      </w:r>
      <w:r>
        <w:rPr>
          <w:rFonts w:ascii="Calibri" w:hAnsi="Calibri" w:cs="Calibri"/>
          <w:sz w:val="48"/>
          <w:sz-cs w:val="48"/>
          <w:color w:val="000000"/>
        </w:rPr>
        <w:t xml:space="preserve">        </w:t>
      </w:r>
      <w:r>
        <w:rPr>
          <w:rFonts w:ascii="Calibri" w:hAnsi="Calibri" w:cs="Calibri"/>
          <w:sz w:val="26"/>
          <w:sz-cs w:val="26"/>
          <w:color w:val="000000"/>
        </w:rPr>
        <w:t xml:space="preserve">AEA * SAG-AFTRA * AGMA</w:t>
      </w:r>
      <w:r>
        <w:rPr>
          <w:rFonts w:ascii="Calibri" w:hAnsi="Calibri" w:cs="Calibri"/>
          <w:sz w:val="40"/>
          <w:sz-cs w:val="40"/>
          <w:color w:val="000000"/>
        </w:rPr>
        <w:t xml:space="preserve"/>
      </w:r>
    </w:p>
    <w:p>
      <w:pPr/>
      <w:r>
        <w:rPr>
          <w:rFonts w:ascii="Calibri" w:hAnsi="Calibri" w:cs="Calibri"/>
          <w:sz w:val="24"/>
          <w:sz-cs w:val="24"/>
          <w:color w:val="000000"/>
        </w:rPr>
        <w:t xml:space="preserve">917-716-3831</w:t>
      </w:r>
      <w:r>
        <w:rPr>
          <w:rFonts w:ascii="Calibri" w:hAnsi="Calibri" w:cs="Calibri"/>
          <w:sz w:val="48"/>
          <w:sz-cs w:val="48"/>
          <w:color w:val="000000"/>
        </w:rPr>
        <w:t xml:space="preserve">              </w:t>
      </w:r>
      <w:r>
        <w:rPr>
          <w:rFonts w:ascii="Calibri" w:hAnsi="Calibri" w:cs="Calibri"/>
          <w:sz w:val="24"/>
          <w:sz-cs w:val="24"/>
          <w:u w:val="single" w:color="0B4CB4"/>
          <w:color w:val="0B4CB4"/>
        </w:rPr>
        <w:t xml:space="preserve">leahhorowitz8@gmail.com</w:t>
      </w:r>
      <w:r>
        <w:rPr>
          <w:rFonts w:ascii="Calibri" w:hAnsi="Calibri" w:cs="Calibri"/>
          <w:sz w:val="30"/>
          <w:sz-cs w:val="30"/>
          <w:color w:val="000000"/>
        </w:rPr>
        <w:t xml:space="preserve">                  </w:t>
      </w:r>
      <w:r>
        <w:rPr>
          <w:rFonts w:ascii="Calibri" w:hAnsi="Calibri" w:cs="Calibri"/>
          <w:sz w:val="24"/>
          <w:sz-cs w:val="24"/>
          <w:color w:val="000000"/>
        </w:rPr>
        <w:t xml:space="preserve">www.leahhorowitz.com</w:t>
      </w:r>
      <w:r>
        <w:rPr>
          <w:rFonts w:ascii="Calibri" w:hAnsi="Calibri" w:cs="Calibri"/>
          <w:sz w:val="48"/>
          <w:sz-cs w:val="48"/>
          <w:color w:val="000000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b/>
          <w:u w:val="single"/>
          <w:color w:val="000000"/>
        </w:rPr>
        <w:t xml:space="preserve">BROADWAY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FOLLIES</w:t>
        <w:tab/>
        <w:t xml:space="preserve"/>
        <w:tab/>
        <w:t xml:space="preserve"/>
        <w:tab/>
        <w:t xml:space="preserve"/>
        <w:tab/>
        <w:t xml:space="preserve">Young Heidi</w:t>
        <w:tab/>
        <w:t xml:space="preserve"/>
        <w:tab/>
        <w:t xml:space="preserve">Marquis Theatre/Dir. Eric Schaeffer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WHITE CHRISTMAS</w:t>
        <w:tab/>
        <w:t xml:space="preserve"/>
        <w:tab/>
        <w:t xml:space="preserve">Tessie, Betty u/s</w:t>
        <w:tab/>
        <w:t xml:space="preserve"/>
        <w:tab/>
        <w:t xml:space="preserve">Marquis Theatre/Dir. Walter Bobbie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LES MISERABLES</w:t>
        <w:tab/>
        <w:t xml:space="preserve"/>
        <w:tab/>
        <w:t xml:space="preserve">Cosette</w:t>
        <w:tab/>
        <w:t xml:space="preserve"/>
        <w:tab/>
        <w:t xml:space="preserve"/>
        <w:tab/>
        <w:t xml:space="preserve">Broadhurst Theatre/Dir. John Caird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THE WOMAN IN WHITE</w:t>
        <w:tab/>
        <w:t xml:space="preserve"/>
        <w:tab/>
        <w:t xml:space="preserve">Marian u/s</w:t>
        <w:tab/>
        <w:t xml:space="preserve"/>
        <w:tab/>
        <w:t xml:space="preserve">Marquis Theatre/Dir. Trevor Nunn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FIDDLER ON THE ROOF</w:t>
        <w:tab/>
        <w:t xml:space="preserve"/>
        <w:tab/>
        <w:t xml:space="preserve">Rivka, Fredel</w:t>
        <w:tab/>
        <w:t xml:space="preserve"/>
        <w:tab/>
        <w:t xml:space="preserve">Minskoff Theatre/Dir. David Leveaux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LA CAGE AUX FOLLES</w:t>
        <w:tab/>
        <w:t xml:space="preserve"/>
        <w:tab/>
        <w:t xml:space="preserve">Anne u/s</w:t>
        <w:tab/>
        <w:t xml:space="preserve"/>
        <w:tab/>
        <w:t xml:space="preserve">Marquis Theatre/Dir. Jerry Zaks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THOROUGHLY MODERN MILLIE</w:t>
        <w:tab/>
        <w:t xml:space="preserve">Ensemble</w:t>
        <w:tab/>
        <w:t xml:space="preserve"/>
        <w:tab/>
        <w:t xml:space="preserve">Marquis Theatre/Dir. Michael Mayer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b/>
          <w:u w:val="single"/>
          <w:color w:val="000000"/>
        </w:rPr>
        <w:t xml:space="preserve">NYC THEATRE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MACK AND MABEL</w:t>
        <w:tab/>
        <w:t xml:space="preserve"/>
        <w:tab/>
        <w:t xml:space="preserve">Ensemble</w:t>
        <w:tab/>
        <w:t xml:space="preserve"/>
        <w:tab/>
        <w:t xml:space="preserve">City Center Encores!/Dir. Josh Rhodes</w:t>
      </w:r>
      <w:r>
        <w:rPr>
          <w:rFonts w:ascii="Calibri" w:hAnsi="Calibri" w:cs="Calibri"/>
          <w:sz w:val="22"/>
          <w:sz-cs w:val="22"/>
          <w:b/>
          <w:u w:val="single"/>
          <w:color w:val="000000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HIGH BUTTON SHOES</w:t>
        <w:tab/>
        <w:t xml:space="preserve"/>
        <w:tab/>
        <w:t xml:space="preserve">Birdwatcher</w:t>
        <w:tab/>
        <w:t xml:space="preserve"/>
        <w:tab/>
        <w:t xml:space="preserve">City Center Encores!/Dir. John Rando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CALL ME MADAM</w:t>
        <w:tab/>
        <w:t xml:space="preserve"/>
        <w:tab/>
        <w:t xml:space="preserve">Ensemble</w:t>
        <w:tab/>
        <w:t xml:space="preserve"/>
        <w:tab/>
        <w:t xml:space="preserve">City Center Encores!/Dir. Casey Hushion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THE GOLDEN APPLE</w:t>
        <w:tab/>
        <w:t xml:space="preserve"/>
        <w:tab/>
        <w:t xml:space="preserve">Ensemble</w:t>
        <w:tab/>
        <w:t xml:space="preserve"/>
        <w:tab/>
        <w:t xml:space="preserve">City Center Encores! /Dir. Michael Berresse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CANDIDE</w:t>
        <w:tab/>
        <w:t xml:space="preserve"/>
        <w:tab/>
        <w:t xml:space="preserve"/>
        <w:tab/>
        <w:t xml:space="preserve">Sheep/Ensemble</w:t>
        <w:tab/>
        <w:t xml:space="preserve">NY City Opera/Dir. Hal Prince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ANNIE GET YOUR GUN</w:t>
        <w:tab/>
        <w:t xml:space="preserve"/>
        <w:tab/>
        <w:t xml:space="preserve">Ensemble</w:t>
        <w:tab/>
        <w:t xml:space="preserve"/>
        <w:tab/>
        <w:t xml:space="preserve">City Center Encores! /Dir. John Rando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THE MOST HAPPY FELLA</w:t>
        <w:tab/>
        <w:t xml:space="preserve"/>
        <w:tab/>
        <w:t xml:space="preserve">Ensemble</w:t>
        <w:tab/>
        <w:t xml:space="preserve"/>
        <w:tab/>
        <w:t xml:space="preserve">City Center Encores! /Dir. Casey Nicholaw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MERRILY WE ROLL ALONG</w:t>
        <w:tab/>
        <w:t xml:space="preserve">Evelyn</w:t>
        <w:tab/>
        <w:t xml:space="preserve"/>
        <w:tab/>
        <w:t xml:space="preserve"/>
        <w:tab/>
        <w:t xml:space="preserve">City Center Encores! /Dir. James Lapine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WHERE’S CHARLEY?</w:t>
        <w:tab/>
        <w:t xml:space="preserve"/>
        <w:tab/>
        <w:t xml:space="preserve">Gossip Girl</w:t>
        <w:tab/>
        <w:t xml:space="preserve"/>
        <w:tab/>
        <w:t xml:space="preserve">City Center Encores! /Dir. John Doyle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EMMA, A New Musical</w:t>
        <w:tab/>
        <w:t xml:space="preserve"/>
        <w:tab/>
        <w:t xml:space="preserve">Emma Woodhouse</w:t>
        <w:tab/>
        <w:t xml:space="preserve">NYMF/Dir. Terry Berliner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b/>
          <w:u w:val="single"/>
          <w:color w:val="000000"/>
        </w:rPr>
        <w:t xml:space="preserve">CONCERTS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SOMETHING TO DANCE ABOUT</w:t>
        <w:tab/>
        <w:t xml:space="preserve">Vocal Soloist</w:t>
        <w:tab/>
        <w:t xml:space="preserve"/>
        <w:tab/>
        <w:t xml:space="preserve">NY City Ballet/Kennedy Ctr/Koch Theatre/SPAC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TO LIFE!</w:t>
        <w:tab/>
        <w:t xml:space="preserve"/>
        <w:tab/>
        <w:t xml:space="preserve"/>
        <w:tab/>
        <w:t xml:space="preserve">Singer</w:t>
        <w:tab/>
        <w:t xml:space="preserve"/>
        <w:tab/>
        <w:t xml:space="preserve"/>
        <w:tab/>
        <w:t xml:space="preserve">San Diego Symphony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THOU SWELL</w:t>
        <w:tab/>
        <w:t xml:space="preserve"/>
        <w:tab/>
        <w:t xml:space="preserve"/>
        <w:tab/>
        <w:t xml:space="preserve">Vocal Soloist</w:t>
        <w:tab/>
        <w:t xml:space="preserve"/>
        <w:tab/>
        <w:t xml:space="preserve">NY City Ballet, Koch Theatre/SPAC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WEST SIDE STORY SUITE</w:t>
        <w:tab/>
        <w:t xml:space="preserve"/>
        <w:tab/>
        <w:t xml:space="preserve">Soprano Soloist</w:t>
        <w:tab/>
        <w:t xml:space="preserve"/>
        <w:tab/>
        <w:t xml:space="preserve">NY City Ballet, Koch Thtr/Th</w:t>
      </w:r>
      <w:r>
        <w:rPr>
          <w:rFonts w:ascii="Cambria" w:hAnsi="Cambria" w:cs="Cambria"/>
          <w:sz w:val="22"/>
          <w:sz-cs w:val="22"/>
          <w:color w:val="000000"/>
        </w:rPr>
        <w:t xml:space="preserve">éâ</w:t>
      </w:r>
      <w:r>
        <w:rPr>
          <w:rFonts w:ascii="Calibri" w:hAnsi="Calibri" w:cs="Calibri"/>
          <w:sz w:val="22"/>
          <w:sz-cs w:val="22"/>
          <w:color w:val="000000"/>
        </w:rPr>
        <w:t xml:space="preserve">tre du Ch</w:t>
      </w:r>
      <w:r>
        <w:rPr>
          <w:rFonts w:ascii="Cambria" w:hAnsi="Cambria" w:cs="Cambria"/>
          <w:sz w:val="22"/>
          <w:sz-cs w:val="22"/>
          <w:color w:val="000000"/>
        </w:rPr>
        <w:t xml:space="preserve">â</w:t>
      </w:r>
      <w:r>
        <w:rPr>
          <w:rFonts w:ascii="Calibri" w:hAnsi="Calibri" w:cs="Calibri"/>
          <w:sz w:val="22"/>
          <w:sz-cs w:val="22"/>
          <w:color w:val="000000"/>
        </w:rPr>
        <w:t xml:space="preserve">telet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CAROUSEL</w:t>
        <w:tab/>
        <w:t xml:space="preserve"/>
        <w:tab/>
        <w:t xml:space="preserve"/>
        <w:tab/>
        <w:t xml:space="preserve">Ensemble</w:t>
        <w:tab/>
        <w:t xml:space="preserve"/>
        <w:tab/>
        <w:t xml:space="preserve">Live from Lincoln Center/Dir. John Rando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BERNSTEIN’S MASS</w:t>
        <w:tab/>
        <w:t xml:space="preserve"/>
        <w:tab/>
        <w:t xml:space="preserve">Street Singer</w:t>
        <w:tab/>
        <w:t xml:space="preserve"/>
        <w:tab/>
        <w:t xml:space="preserve">Balt. Symph, Carnegie Hall, Kennedy Center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b/>
          <w:u w:val="single"/>
          <w:color w:val="000000"/>
        </w:rPr>
        <w:t xml:space="preserve">REGIONAL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BRIGHT STAR</w:t>
        <w:tab/>
        <w:t xml:space="preserve"/>
        <w:tab/>
        <w:t xml:space="preserve"/>
        <w:tab/>
        <w:t xml:space="preserve">Edna</w:t>
        <w:tab/>
        <w:t xml:space="preserve"/>
        <w:tab/>
        <w:t xml:space="preserve"/>
        <w:tab/>
        <w:t xml:space="preserve">Old Globe/Dir. Walter Bobbie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GUYS AND DOLLS</w:t>
        <w:tab/>
        <w:t xml:space="preserve"/>
        <w:tab/>
        <w:t xml:space="preserve">Sarah Brown</w:t>
        <w:tab/>
        <w:t xml:space="preserve"/>
        <w:tab/>
        <w:t xml:space="preserve">Great Lakes Thtr Fest. /Dir. Dan Knechtges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FIDDLER ON THE ROOF</w:t>
        <w:tab/>
        <w:t xml:space="preserve"/>
        <w:tab/>
        <w:t xml:space="preserve">Hodel</w:t>
        <w:tab/>
        <w:t xml:space="preserve"/>
        <w:tab/>
        <w:t xml:space="preserve"/>
        <w:tab/>
        <w:t xml:space="preserve">Sac. Music Circus/Dir. Glenn Casale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FOLLIES</w:t>
        <w:tab/>
        <w:t xml:space="preserve"/>
        <w:tab/>
        <w:t xml:space="preserve"/>
        <w:tab/>
        <w:t xml:space="preserve"/>
        <w:tab/>
        <w:t xml:space="preserve">Young Heidi</w:t>
        <w:tab/>
        <w:t xml:space="preserve"/>
        <w:tab/>
        <w:t xml:space="preserve">Ahmanson Theatre, Kennedy Center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SHOWBOAT</w:t>
      </w:r>
      <w:r>
        <w:rPr>
          <w:rFonts w:ascii="Calibri" w:hAnsi="Calibri" w:cs="Calibri"/>
          <w:sz w:val="18"/>
          <w:sz-cs w:val="18"/>
          <w:color w:val="000000"/>
        </w:rPr>
        <w:t xml:space="preserve"> (Kevin Kline nom.)</w:t>
      </w:r>
      <w:r>
        <w:rPr>
          <w:rFonts w:ascii="Calibri" w:hAnsi="Calibri" w:cs="Calibri"/>
          <w:sz w:val="22"/>
          <w:sz-cs w:val="22"/>
          <w:color w:val="000000"/>
        </w:rPr>
        <w:t xml:space="preserve"/>
        <w:tab/>
        <w:t xml:space="preserve">Magnolia</w:t>
        <w:tab/>
        <w:t xml:space="preserve"/>
        <w:tab/>
        <w:t xml:space="preserve">The Muny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MARRY ME A LITTLE</w:t>
        <w:tab/>
        <w:t xml:space="preserve"/>
        <w:tab/>
        <w:t xml:space="preserve">Woman </w:t>
        <w:tab/>
        <w:t xml:space="preserve"/>
        <w:tab/>
        <w:t xml:space="preserve">Dorset Thtr Fest/Dir. Jonathan Silverstein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ORDINARY DAYS </w:t>
      </w:r>
      <w:r>
        <w:rPr>
          <w:rFonts w:ascii="Calibri" w:hAnsi="Calibri" w:cs="Calibri"/>
          <w:sz w:val="18"/>
          <w:sz-cs w:val="18"/>
          <w:color w:val="000000"/>
        </w:rPr>
        <w:t xml:space="preserve">(World Premiere)</w:t>
      </w:r>
      <w:r>
        <w:rPr>
          <w:rFonts w:ascii="Calibri" w:hAnsi="Calibri" w:cs="Calibri"/>
          <w:sz w:val="22"/>
          <w:sz-cs w:val="22"/>
          <w:color w:val="000000"/>
        </w:rPr>
        <w:t xml:space="preserve"/>
        <w:tab/>
        <w:t xml:space="preserve">Claire</w:t>
        <w:tab/>
        <w:t xml:space="preserve"/>
        <w:tab/>
        <w:t xml:space="preserve"/>
        <w:tab/>
        <w:t xml:space="preserve">Pennsylvania Center Stage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LES MISERABLES</w:t>
        <w:tab/>
        <w:t xml:space="preserve"/>
        <w:tab/>
        <w:t xml:space="preserve">Cosette</w:t>
        <w:tab/>
        <w:t xml:space="preserve"/>
        <w:tab/>
        <w:t xml:space="preserve"/>
        <w:tab/>
        <w:t xml:space="preserve">TUTS, The Marriott Theatre, The Muny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b/>
          <w:u w:val="single"/>
          <w:color w:val="000000"/>
        </w:rPr>
        <w:t xml:space="preserve">FILM/TV</w:t>
      </w:r>
    </w:p>
    <w:p>
      <w:pPr/>
      <w:r>
        <w:rPr>
          <w:rFonts w:ascii="Calibri" w:hAnsi="Calibri" w:cs="Calibri"/>
          <w:sz w:val="22"/>
          <w:sz-cs w:val="22"/>
          <w:color w:val="000000"/>
        </w:rPr>
        <w:t xml:space="preserve">THE SOUND OF MUSIC LIVE</w:t>
        <w:tab/>
        <w:t xml:space="preserve">Nun, Party Guest</w:t>
        <w:tab/>
        <w:t xml:space="preserve">NBC/Dir. Rob Ashford, Beth McCarthy Miller</w:t>
      </w:r>
    </w:p>
    <w:p>
      <w:pPr/>
      <w:r>
        <w:rPr>
          <w:rFonts w:ascii="Calibri" w:hAnsi="Calibri" w:cs="Calibri"/>
          <w:sz w:val="20"/>
          <w:sz-cs w:val="20"/>
          <w:color w:val="000000"/>
        </w:rPr>
        <w:t xml:space="preserve">LIVE FROM LINCOLN CENTER:</w:t>
        <w:tab/>
        <w:t xml:space="preserve"/>
      </w:r>
      <w:r>
        <w:rPr>
          <w:rFonts w:ascii="Calibri" w:hAnsi="Calibri" w:cs="Calibri"/>
          <w:sz w:val="22"/>
          <w:sz-cs w:val="22"/>
          <w:color w:val="000000"/>
        </w:rPr>
        <w:t xml:space="preserve">Ensemble</w:t>
        <w:tab/>
        <w:t xml:space="preserve"/>
        <w:tab/>
        <w:t xml:space="preserve">PBS/Dir. John Rando</w:t>
      </w:r>
      <w:r>
        <w:rPr>
          <w:rFonts w:ascii="Calibri" w:hAnsi="Calibri" w:cs="Calibri"/>
          <w:sz w:val="20"/>
          <w:sz-cs w:val="20"/>
          <w:color w:val="000000"/>
        </w:rPr>
        <w:t xml:space="preserve"/>
      </w:r>
    </w:p>
    <w:p>
      <w:pPr/>
      <w:r>
        <w:rPr>
          <w:rFonts w:ascii="Calibri" w:hAnsi="Calibri" w:cs="Calibri"/>
          <w:sz w:val="20"/>
          <w:sz-cs w:val="20"/>
          <w:color w:val="000000"/>
        </w:rPr>
        <w:t xml:space="preserve">CAROUSEL</w:t>
      </w:r>
    </w:p>
    <w:p>
      <w:pPr/>
      <w:r>
        <w:rPr>
          <w:rFonts w:ascii="Calibri" w:hAnsi="Calibri" w:cs="Calibri"/>
          <w:sz w:val="20"/>
          <w:sz-cs w:val="20"/>
          <w:color w:val="000000"/>
        </w:rPr>
        <w:t xml:space="preserve"/>
      </w:r>
    </w:p>
    <w:p>
      <w:pPr/>
      <w:r>
        <w:rPr>
          <w:rFonts w:ascii="Calibri" w:hAnsi="Calibri" w:cs="Calibri"/>
          <w:sz w:val="22"/>
          <w:sz-cs w:val="22"/>
          <w:b/>
          <w:u w:val="single"/>
          <w:color w:val="000000"/>
        </w:rPr>
        <w:t xml:space="preserve">AUDIOBOOKS</w:t>
      </w:r>
      <w:r>
        <w:rPr>
          <w:rFonts w:ascii="Calibri" w:hAnsi="Calibri" w:cs="Calibri"/>
          <w:sz w:val="22"/>
          <w:sz-cs w:val="22"/>
          <w:color w:val="000000"/>
        </w:rPr>
        <w:t xml:space="preserve"> - List available upon request.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CocoaOOXMLWriter/1894.5</generator>
</meta>
</file>